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C04440" w14:textId="77777777" w:rsidR="006448E5" w:rsidRPr="006448E5" w:rsidRDefault="006448E5" w:rsidP="006448E5">
      <w:pPr>
        <w:spacing w:line="360" w:lineRule="auto"/>
        <w:jc w:val="both"/>
        <w:rPr>
          <w:rFonts w:ascii="Arial" w:hAnsi="Arial" w:cs="Arial"/>
          <w:u w:val="single"/>
        </w:rPr>
      </w:pPr>
      <w:r w:rsidRPr="006448E5">
        <w:rPr>
          <w:rFonts w:ascii="Arial" w:hAnsi="Arial" w:cs="Arial"/>
          <w:u w:val="single"/>
        </w:rPr>
        <w:t xml:space="preserve">Auszeichnung für neue </w:t>
      </w:r>
      <w:proofErr w:type="spellStart"/>
      <w:r w:rsidRPr="006448E5">
        <w:rPr>
          <w:rFonts w:ascii="Arial" w:hAnsi="Arial" w:cs="Arial"/>
          <w:u w:val="single"/>
        </w:rPr>
        <w:t>Gelcoat</w:t>
      </w:r>
      <w:proofErr w:type="spellEnd"/>
      <w:r w:rsidRPr="006448E5">
        <w:rPr>
          <w:rFonts w:ascii="Arial" w:hAnsi="Arial" w:cs="Arial"/>
          <w:u w:val="single"/>
        </w:rPr>
        <w:t>-Technologie mit 20-fach besserer UV-Beständigkeit</w:t>
      </w:r>
    </w:p>
    <w:p w14:paraId="7707550A" w14:textId="77777777" w:rsidR="006448E5" w:rsidRPr="006448E5" w:rsidRDefault="006448E5" w:rsidP="006448E5">
      <w:pPr>
        <w:spacing w:line="360" w:lineRule="auto"/>
        <w:jc w:val="both"/>
        <w:rPr>
          <w:rFonts w:ascii="Arial" w:hAnsi="Arial" w:cs="Arial"/>
          <w:b/>
          <w:bCs/>
        </w:rPr>
      </w:pPr>
    </w:p>
    <w:p w14:paraId="6F566255" w14:textId="77777777" w:rsidR="006448E5" w:rsidRPr="006448E5" w:rsidRDefault="006448E5" w:rsidP="006448E5">
      <w:pPr>
        <w:spacing w:line="276" w:lineRule="auto"/>
        <w:rPr>
          <w:rFonts w:ascii="Arial" w:hAnsi="Arial" w:cs="Arial"/>
          <w:b/>
          <w:bCs/>
          <w:sz w:val="44"/>
          <w:szCs w:val="44"/>
        </w:rPr>
      </w:pPr>
      <w:r w:rsidRPr="006448E5">
        <w:rPr>
          <w:rFonts w:ascii="Arial" w:hAnsi="Arial" w:cs="Arial"/>
          <w:b/>
          <w:bCs/>
          <w:sz w:val="44"/>
          <w:szCs w:val="44"/>
        </w:rPr>
        <w:t>LAMILUX Sunsation® gewinnt AVK-Innovationspreis 2022</w:t>
      </w:r>
    </w:p>
    <w:p w14:paraId="600740E7" w14:textId="77777777" w:rsidR="006448E5" w:rsidRPr="006448E5" w:rsidRDefault="006448E5" w:rsidP="006448E5">
      <w:pPr>
        <w:spacing w:line="360" w:lineRule="auto"/>
        <w:rPr>
          <w:rFonts w:ascii="Arial" w:hAnsi="Arial" w:cs="Arial"/>
          <w:b/>
          <w:bCs/>
        </w:rPr>
      </w:pPr>
    </w:p>
    <w:p w14:paraId="1151B8A9" w14:textId="77777777" w:rsidR="006448E5" w:rsidRPr="006448E5" w:rsidRDefault="006448E5" w:rsidP="006448E5">
      <w:pPr>
        <w:spacing w:line="360" w:lineRule="auto"/>
        <w:jc w:val="both"/>
        <w:rPr>
          <w:rFonts w:ascii="Arial" w:hAnsi="Arial" w:cs="Arial"/>
          <w:b/>
          <w:bCs/>
          <w:color w:val="000000" w:themeColor="text1"/>
          <w:sz w:val="22"/>
          <w:szCs w:val="22"/>
        </w:rPr>
      </w:pPr>
      <w:r w:rsidRPr="006448E5">
        <w:rPr>
          <w:rFonts w:ascii="Arial" w:hAnsi="Arial" w:cs="Arial"/>
          <w:b/>
          <w:bCs/>
          <w:color w:val="000000" w:themeColor="text1"/>
          <w:sz w:val="22"/>
          <w:szCs w:val="22"/>
        </w:rPr>
        <w:t xml:space="preserve">Die Industrievereinigung Verstärkte Kunststoffe, kurz AVK, zeichnet jedes Jahr Innovationen im Bereich Faserverstärkte Kunststoffe (GFK) / Composites aus. Die Sieger des begehrten und hoch anerkannten Innovationspreises wurden am 29. November 2022 in Augsburg während des JEC Forum DACH gekürt. Unter den Siegern: LAMILUX Sunsation®. In der Kategorie „Innovative Produkte und Anwendungen“ belegt LAMILUX Composites mit der neuartigen </w:t>
      </w:r>
      <w:proofErr w:type="spellStart"/>
      <w:r w:rsidRPr="006448E5">
        <w:rPr>
          <w:rFonts w:ascii="Arial" w:hAnsi="Arial" w:cs="Arial"/>
          <w:b/>
          <w:bCs/>
          <w:color w:val="000000" w:themeColor="text1"/>
          <w:sz w:val="22"/>
          <w:szCs w:val="22"/>
        </w:rPr>
        <w:t>Gelcoat</w:t>
      </w:r>
      <w:proofErr w:type="spellEnd"/>
      <w:r w:rsidRPr="006448E5">
        <w:rPr>
          <w:rFonts w:ascii="Arial" w:hAnsi="Arial" w:cs="Arial"/>
          <w:b/>
          <w:bCs/>
          <w:color w:val="000000" w:themeColor="text1"/>
          <w:sz w:val="22"/>
          <w:szCs w:val="22"/>
        </w:rPr>
        <w:t>-Technologie den ersten Platz.</w:t>
      </w:r>
    </w:p>
    <w:p w14:paraId="0725DD9A" w14:textId="77777777" w:rsidR="006448E5" w:rsidRPr="006448E5" w:rsidRDefault="006448E5" w:rsidP="006448E5">
      <w:pPr>
        <w:spacing w:line="360" w:lineRule="auto"/>
        <w:jc w:val="both"/>
        <w:rPr>
          <w:rFonts w:ascii="Arial" w:hAnsi="Arial" w:cs="Arial"/>
          <w:b/>
          <w:bCs/>
          <w:color w:val="000000" w:themeColor="text1"/>
          <w:sz w:val="22"/>
          <w:szCs w:val="22"/>
        </w:rPr>
      </w:pPr>
    </w:p>
    <w:p w14:paraId="52B304E2" w14:textId="77777777" w:rsidR="006448E5" w:rsidRPr="006448E5" w:rsidRDefault="006448E5" w:rsidP="006448E5">
      <w:pPr>
        <w:spacing w:line="360" w:lineRule="auto"/>
        <w:jc w:val="both"/>
        <w:rPr>
          <w:rFonts w:ascii="Arial" w:hAnsi="Arial" w:cs="Arial"/>
          <w:color w:val="000000" w:themeColor="text1"/>
          <w:sz w:val="22"/>
          <w:szCs w:val="22"/>
          <w:shd w:val="clear" w:color="auto" w:fill="FFFFFF"/>
        </w:rPr>
      </w:pPr>
      <w:r w:rsidRPr="006448E5">
        <w:rPr>
          <w:rFonts w:ascii="Arial" w:hAnsi="Arial" w:cs="Arial"/>
          <w:color w:val="000000" w:themeColor="text1"/>
          <w:sz w:val="22"/>
          <w:szCs w:val="22"/>
        </w:rPr>
        <w:t>Die hochkarätig besetzte Fachjury, bestehend aus Ingenieuren, Wissenschaftlern und Fachjournalisten, prämierte jeweils drei Composites-Innovationen für 2022 in den drei Kategorien</w:t>
      </w:r>
      <w:r w:rsidRPr="006448E5">
        <w:rPr>
          <w:rFonts w:ascii="Arial" w:hAnsi="Arial" w:cs="Arial"/>
          <w:color w:val="000000" w:themeColor="text1"/>
          <w:sz w:val="22"/>
          <w:szCs w:val="22"/>
          <w:shd w:val="clear" w:color="auto" w:fill="FFFFFF"/>
        </w:rPr>
        <w:t xml:space="preserve"> „Produkte und Anwendungen“, „Prozesse und Verfahren“ sowie „Forschung und Wissenschaft“. Den 1. Platz in der Kategorie „Innovative Produkte und Anwendungen“ erhielt die LAMILUX Composites GmbH mit LAMILUX Sunsation®. </w:t>
      </w:r>
    </w:p>
    <w:p w14:paraId="38CF24D3" w14:textId="77777777" w:rsidR="006448E5" w:rsidRPr="006448E5" w:rsidRDefault="006448E5" w:rsidP="006448E5">
      <w:pPr>
        <w:spacing w:line="360" w:lineRule="auto"/>
        <w:jc w:val="both"/>
        <w:rPr>
          <w:rFonts w:ascii="Arial" w:hAnsi="Arial" w:cs="Arial"/>
          <w:color w:val="000000" w:themeColor="text1"/>
          <w:sz w:val="22"/>
          <w:szCs w:val="22"/>
          <w:shd w:val="clear" w:color="auto" w:fill="FFFFFF"/>
        </w:rPr>
      </w:pPr>
    </w:p>
    <w:p w14:paraId="7DC47A81" w14:textId="77777777" w:rsidR="006448E5" w:rsidRPr="006448E5" w:rsidRDefault="006448E5" w:rsidP="006448E5">
      <w:pPr>
        <w:spacing w:line="360" w:lineRule="auto"/>
        <w:jc w:val="both"/>
        <w:rPr>
          <w:rFonts w:ascii="Arial" w:hAnsi="Arial" w:cs="Arial"/>
          <w:color w:val="000000" w:themeColor="text1"/>
          <w:sz w:val="22"/>
          <w:szCs w:val="22"/>
          <w:shd w:val="clear" w:color="auto" w:fill="FFFFFF"/>
        </w:rPr>
      </w:pPr>
      <w:r w:rsidRPr="006448E5">
        <w:rPr>
          <w:rFonts w:ascii="Arial" w:hAnsi="Arial" w:cs="Arial"/>
          <w:color w:val="000000" w:themeColor="text1"/>
          <w:sz w:val="22"/>
          <w:szCs w:val="22"/>
          <w:shd w:val="clear" w:color="auto" w:fill="FFFFFF"/>
        </w:rPr>
        <w:t xml:space="preserve">Seit dem 01. August 2022 ist die neue </w:t>
      </w:r>
      <w:proofErr w:type="spellStart"/>
      <w:r w:rsidRPr="006448E5">
        <w:rPr>
          <w:rFonts w:ascii="Arial" w:hAnsi="Arial" w:cs="Arial"/>
          <w:color w:val="000000" w:themeColor="text1"/>
          <w:sz w:val="22"/>
          <w:szCs w:val="22"/>
          <w:shd w:val="clear" w:color="auto" w:fill="FFFFFF"/>
        </w:rPr>
        <w:t>Gelcoat</w:t>
      </w:r>
      <w:proofErr w:type="spellEnd"/>
      <w:r w:rsidRPr="006448E5">
        <w:rPr>
          <w:rFonts w:ascii="Arial" w:hAnsi="Arial" w:cs="Arial"/>
          <w:color w:val="000000" w:themeColor="text1"/>
          <w:sz w:val="22"/>
          <w:szCs w:val="22"/>
          <w:shd w:val="clear" w:color="auto" w:fill="FFFFFF"/>
        </w:rPr>
        <w:t>-Technologie LAMILUX Sunsation® offiziell erhältlich. Mit LAMILUX Sunsation® präsentiert der Hersteller von glasfaserverstärkten Kunststoffen (GFK) die weltweit farb- und glanzbeständigste GFK-Deckschicht und gleichzeitig eine der revolutionärsten Entwicklungen in der Welt der glasfaserverstärkten Kunststoffe.</w:t>
      </w:r>
    </w:p>
    <w:p w14:paraId="759CAE7B" w14:textId="77777777" w:rsidR="006448E5" w:rsidRPr="006448E5" w:rsidRDefault="006448E5" w:rsidP="006448E5">
      <w:pPr>
        <w:spacing w:line="360" w:lineRule="auto"/>
        <w:jc w:val="both"/>
        <w:rPr>
          <w:rFonts w:ascii="Arial" w:hAnsi="Arial" w:cs="Arial"/>
          <w:color w:val="000000" w:themeColor="text1"/>
          <w:sz w:val="22"/>
          <w:szCs w:val="22"/>
          <w:shd w:val="clear" w:color="auto" w:fill="FFFFFF"/>
        </w:rPr>
      </w:pPr>
    </w:p>
    <w:p w14:paraId="16DE9C32" w14:textId="77777777" w:rsidR="006448E5" w:rsidRPr="006448E5" w:rsidRDefault="006448E5" w:rsidP="006448E5">
      <w:pPr>
        <w:spacing w:line="360" w:lineRule="auto"/>
        <w:jc w:val="both"/>
        <w:rPr>
          <w:rFonts w:ascii="Arial" w:hAnsi="Arial" w:cs="Arial"/>
          <w:color w:val="000000" w:themeColor="text1"/>
          <w:sz w:val="22"/>
          <w:szCs w:val="22"/>
          <w:shd w:val="clear" w:color="auto" w:fill="FFFFFF"/>
        </w:rPr>
      </w:pPr>
      <w:r w:rsidRPr="006448E5">
        <w:rPr>
          <w:rFonts w:ascii="Arial" w:hAnsi="Arial" w:cs="Arial"/>
          <w:color w:val="000000" w:themeColor="text1"/>
          <w:sz w:val="22"/>
          <w:szCs w:val="22"/>
          <w:shd w:val="clear" w:color="auto" w:fill="FFFFFF"/>
        </w:rPr>
        <w:lastRenderedPageBreak/>
        <w:t xml:space="preserve">LAMILUX Sunsation® bietet eine bis zu 20-fach bessere UV-Beständigkeit für Außenanwendungen, unter anderem in der Caravan-, Nutzfahrzeug-, Container- und </w:t>
      </w:r>
      <w:proofErr w:type="spellStart"/>
      <w:r w:rsidRPr="006448E5">
        <w:rPr>
          <w:rFonts w:ascii="Arial" w:hAnsi="Arial" w:cs="Arial"/>
          <w:color w:val="000000" w:themeColor="text1"/>
          <w:sz w:val="22"/>
          <w:szCs w:val="22"/>
          <w:shd w:val="clear" w:color="auto" w:fill="FFFFFF"/>
        </w:rPr>
        <w:t>Trailerbranche</w:t>
      </w:r>
      <w:proofErr w:type="spellEnd"/>
      <w:r w:rsidRPr="006448E5">
        <w:rPr>
          <w:rFonts w:ascii="Arial" w:hAnsi="Arial" w:cs="Arial"/>
          <w:color w:val="000000" w:themeColor="text1"/>
          <w:sz w:val="22"/>
          <w:szCs w:val="22"/>
          <w:shd w:val="clear" w:color="auto" w:fill="FFFFFF"/>
        </w:rPr>
        <w:t xml:space="preserve">. Die in den GFK-Werkstoff integrierte UV-Schutz-Technologie ist somit viel langlebiger, benötigt weniger Pflege und erhöht dadurch auch den Wiederverkaufswert. Zusätzlich überzeugte die Jury des AVK-Innovationspreises, dass LAMILUX bei der Herstellung großen Wert darauflegt, dass rohstoff- und energieeffizient sowie umweltschonend produziert wird. </w:t>
      </w:r>
    </w:p>
    <w:p w14:paraId="751AF936" w14:textId="77777777" w:rsidR="006448E5" w:rsidRPr="006448E5" w:rsidRDefault="006448E5" w:rsidP="006448E5">
      <w:pPr>
        <w:spacing w:line="360" w:lineRule="auto"/>
        <w:jc w:val="both"/>
        <w:rPr>
          <w:rFonts w:ascii="Arial" w:hAnsi="Arial" w:cs="Arial"/>
          <w:color w:val="000000" w:themeColor="text1"/>
          <w:sz w:val="22"/>
          <w:szCs w:val="22"/>
          <w:shd w:val="clear" w:color="auto" w:fill="FFFFFF"/>
        </w:rPr>
      </w:pPr>
    </w:p>
    <w:p w14:paraId="26D77EA9" w14:textId="77777777" w:rsidR="006448E5" w:rsidRPr="006448E5" w:rsidRDefault="006448E5" w:rsidP="006448E5">
      <w:pPr>
        <w:spacing w:line="360" w:lineRule="auto"/>
        <w:jc w:val="both"/>
        <w:rPr>
          <w:rFonts w:ascii="Arial" w:hAnsi="Arial" w:cs="Arial"/>
          <w:color w:val="000000" w:themeColor="text1"/>
          <w:sz w:val="22"/>
          <w:szCs w:val="22"/>
        </w:rPr>
      </w:pPr>
      <w:r w:rsidRPr="006448E5">
        <w:rPr>
          <w:rFonts w:ascii="Arial" w:hAnsi="Arial" w:cs="Arial"/>
          <w:color w:val="000000" w:themeColor="text1"/>
          <w:sz w:val="22"/>
          <w:szCs w:val="22"/>
        </w:rPr>
        <w:t>„LAMILUX Sunsation® ist keine Politur, Creme oder auch kein Wachs, sondern eine fest in den GFK-Werkstoff integrierte UV-Schutz-Technologie. Es muss also nichts nachträglich aufgebracht werden“, erklärt Senior Produktmanager Sascha Oswald. Weiter sagt er: „LAMILUX Sunsation® setzt neue Maßstäbe beim Qualitätsstandard von glasfaserverstärkten Kunststoffen, denn auch nach Jahren in der Sonne sieht die Oberfläche noch aus wie neu. Der erste Platz des AVK-Innovationspreis 2022 bestätigt uns in unseren Entwicklungen und spornt uns an, den Kundennutzen weiterhin in den Mittelpunkt unseres Handelns zu stellen.“</w:t>
      </w:r>
    </w:p>
    <w:p w14:paraId="3422DE8E" w14:textId="77777777" w:rsidR="006448E5" w:rsidRPr="006448E5" w:rsidRDefault="006448E5" w:rsidP="006448E5">
      <w:pPr>
        <w:spacing w:line="360" w:lineRule="auto"/>
        <w:jc w:val="both"/>
        <w:rPr>
          <w:rFonts w:ascii="Arial" w:hAnsi="Arial" w:cs="Arial"/>
          <w:color w:val="000000" w:themeColor="text1"/>
          <w:sz w:val="22"/>
          <w:szCs w:val="22"/>
        </w:rPr>
      </w:pPr>
    </w:p>
    <w:p w14:paraId="38C0BA2A" w14:textId="77777777" w:rsidR="006448E5" w:rsidRPr="006448E5" w:rsidRDefault="006448E5" w:rsidP="006448E5">
      <w:pPr>
        <w:spacing w:line="360" w:lineRule="auto"/>
        <w:jc w:val="both"/>
        <w:rPr>
          <w:rFonts w:ascii="Arial" w:hAnsi="Arial" w:cs="Arial"/>
          <w:b/>
          <w:bCs/>
          <w:color w:val="000000" w:themeColor="text1"/>
          <w:sz w:val="22"/>
          <w:szCs w:val="22"/>
        </w:rPr>
      </w:pPr>
      <w:r w:rsidRPr="006448E5">
        <w:rPr>
          <w:rFonts w:ascii="Arial" w:hAnsi="Arial" w:cs="Arial"/>
          <w:b/>
          <w:bCs/>
          <w:color w:val="000000" w:themeColor="text1"/>
          <w:sz w:val="22"/>
          <w:szCs w:val="22"/>
        </w:rPr>
        <w:t>Über den AVK-Innovationspreis</w:t>
      </w:r>
    </w:p>
    <w:p w14:paraId="54B2A929" w14:textId="77777777" w:rsidR="006448E5" w:rsidRPr="006448E5" w:rsidRDefault="006448E5" w:rsidP="006448E5">
      <w:pPr>
        <w:spacing w:line="360" w:lineRule="auto"/>
        <w:jc w:val="both"/>
        <w:rPr>
          <w:rFonts w:ascii="Arial" w:hAnsi="Arial" w:cs="Arial"/>
          <w:color w:val="000000" w:themeColor="text1"/>
          <w:sz w:val="22"/>
          <w:szCs w:val="22"/>
        </w:rPr>
      </w:pPr>
      <w:r w:rsidRPr="006448E5">
        <w:rPr>
          <w:rFonts w:ascii="Arial" w:hAnsi="Arial" w:cs="Arial"/>
          <w:color w:val="000000" w:themeColor="text1"/>
          <w:sz w:val="22"/>
          <w:szCs w:val="22"/>
        </w:rPr>
        <w:t xml:space="preserve">Ein Ziel des Innovationspreises ist die Förderung neuer Produkte und Anwendungen aus faserverstärkten Kunststoffen (GFK) sowie die Förderung neuer Verfahren bzw. Prozesse zur Herstellung dieser GFK-Produkte. In allen Kategorien wird besonderer Wert auf das Thema „Nachhaltigkeit“ gelegt. Ein wichtiges Ziel ist es, die Innovationen sowie die dahinterstehenden Firmen/Institutionen auszuzeichnen und so die Leistungsfähigkeit der gesamten Composites-Industrie öffentlichkeitswirksam darzustellen. Bewertet werden die Einreichungen von einer hochkarätigen Jury von Experten aus dem Composites-Bereich. </w:t>
      </w:r>
    </w:p>
    <w:p w14:paraId="651063CE" w14:textId="77777777" w:rsidR="006448E5" w:rsidRPr="006448E5" w:rsidRDefault="006448E5" w:rsidP="006448E5">
      <w:pPr>
        <w:spacing w:line="360" w:lineRule="auto"/>
        <w:jc w:val="both"/>
        <w:rPr>
          <w:rFonts w:ascii="Arial" w:hAnsi="Arial" w:cs="Arial"/>
          <w:color w:val="000000" w:themeColor="text1"/>
          <w:sz w:val="22"/>
          <w:szCs w:val="22"/>
        </w:rPr>
      </w:pPr>
    </w:p>
    <w:p w14:paraId="40D1D4D7" w14:textId="77777777" w:rsidR="006448E5" w:rsidRPr="006448E5" w:rsidRDefault="006448E5" w:rsidP="006448E5">
      <w:pPr>
        <w:spacing w:line="360" w:lineRule="auto"/>
        <w:jc w:val="both"/>
        <w:rPr>
          <w:rFonts w:ascii="Arial" w:hAnsi="Arial" w:cs="Arial"/>
          <w:color w:val="000000" w:themeColor="text1"/>
          <w:sz w:val="22"/>
          <w:szCs w:val="22"/>
        </w:rPr>
      </w:pPr>
      <w:r w:rsidRPr="006448E5">
        <w:rPr>
          <w:rFonts w:ascii="Arial" w:hAnsi="Arial" w:cs="Arial"/>
          <w:color w:val="000000" w:themeColor="text1"/>
          <w:sz w:val="22"/>
          <w:szCs w:val="22"/>
        </w:rPr>
        <w:t>…</w:t>
      </w:r>
    </w:p>
    <w:p w14:paraId="4CDF1160" w14:textId="77777777" w:rsidR="006448E5" w:rsidRPr="006448E5" w:rsidRDefault="006448E5" w:rsidP="006448E5">
      <w:pPr>
        <w:spacing w:line="360" w:lineRule="auto"/>
        <w:jc w:val="both"/>
        <w:rPr>
          <w:rFonts w:ascii="Arial" w:hAnsi="Arial" w:cs="Arial"/>
          <w:color w:val="000000" w:themeColor="text1"/>
          <w:sz w:val="22"/>
          <w:szCs w:val="22"/>
        </w:rPr>
      </w:pPr>
    </w:p>
    <w:p w14:paraId="24AA5E7A" w14:textId="77777777" w:rsidR="006448E5" w:rsidRPr="006448E5" w:rsidRDefault="00C22D30" w:rsidP="006448E5">
      <w:pPr>
        <w:spacing w:line="360" w:lineRule="auto"/>
        <w:jc w:val="both"/>
        <w:rPr>
          <w:rFonts w:ascii="Arial" w:hAnsi="Arial" w:cs="Arial"/>
          <w:color w:val="000000" w:themeColor="text1"/>
          <w:sz w:val="22"/>
          <w:szCs w:val="22"/>
        </w:rPr>
      </w:pPr>
      <w:hyperlink r:id="rId8" w:history="1">
        <w:r w:rsidR="006448E5" w:rsidRPr="006448E5">
          <w:rPr>
            <w:rFonts w:ascii="Arial" w:hAnsi="Arial" w:cs="Arial"/>
            <w:color w:val="000000" w:themeColor="text1"/>
            <w:sz w:val="22"/>
            <w:szCs w:val="22"/>
            <w:u w:val="single"/>
          </w:rPr>
          <w:t>www.lamilux.de</w:t>
        </w:r>
      </w:hyperlink>
    </w:p>
    <w:p w14:paraId="36F7368D" w14:textId="77777777" w:rsidR="006448E5" w:rsidRPr="006448E5" w:rsidRDefault="006448E5" w:rsidP="006448E5">
      <w:pPr>
        <w:spacing w:line="360" w:lineRule="auto"/>
        <w:jc w:val="both"/>
        <w:rPr>
          <w:rFonts w:ascii="Arial" w:hAnsi="Arial" w:cs="Arial"/>
          <w:color w:val="000000" w:themeColor="text1"/>
          <w:sz w:val="22"/>
          <w:szCs w:val="22"/>
        </w:rPr>
      </w:pPr>
    </w:p>
    <w:p w14:paraId="44F49CF5" w14:textId="77777777" w:rsidR="006448E5" w:rsidRPr="006448E5" w:rsidRDefault="006448E5" w:rsidP="006448E5">
      <w:pPr>
        <w:spacing w:line="360" w:lineRule="auto"/>
        <w:jc w:val="both"/>
        <w:rPr>
          <w:rFonts w:ascii="Arial" w:hAnsi="Arial" w:cs="Arial"/>
          <w:b/>
          <w:bCs/>
          <w:color w:val="000000" w:themeColor="text1"/>
          <w:sz w:val="22"/>
          <w:szCs w:val="22"/>
        </w:rPr>
      </w:pPr>
      <w:r w:rsidRPr="006448E5">
        <w:rPr>
          <w:rFonts w:ascii="Arial" w:hAnsi="Arial" w:cs="Arial"/>
          <w:b/>
          <w:bCs/>
          <w:color w:val="000000" w:themeColor="text1"/>
          <w:sz w:val="22"/>
          <w:szCs w:val="22"/>
        </w:rPr>
        <w:t>Über die LAMILUX Composites GmbH</w:t>
      </w:r>
    </w:p>
    <w:p w14:paraId="773645C2" w14:textId="77777777" w:rsidR="006448E5" w:rsidRPr="006448E5" w:rsidRDefault="006448E5" w:rsidP="006448E5">
      <w:pPr>
        <w:spacing w:line="360" w:lineRule="auto"/>
        <w:jc w:val="both"/>
        <w:rPr>
          <w:rFonts w:ascii="Arial" w:hAnsi="Arial" w:cs="Arial"/>
          <w:color w:val="000000" w:themeColor="text1"/>
          <w:sz w:val="22"/>
          <w:szCs w:val="22"/>
        </w:rPr>
      </w:pPr>
      <w:r w:rsidRPr="006448E5">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w:t>
      </w:r>
      <w:proofErr w:type="spellStart"/>
      <w:r w:rsidRPr="006448E5">
        <w:rPr>
          <w:rFonts w:ascii="Arial" w:hAnsi="Arial" w:cs="Arial"/>
          <w:color w:val="000000" w:themeColor="text1"/>
          <w:sz w:val="22"/>
          <w:szCs w:val="22"/>
        </w:rPr>
        <w:t>Caravanbau</w:t>
      </w:r>
      <w:proofErr w:type="spellEnd"/>
      <w:r w:rsidRPr="006448E5">
        <w:rPr>
          <w:rFonts w:ascii="Arial" w:hAnsi="Arial" w:cs="Arial"/>
          <w:color w:val="000000" w:themeColor="text1"/>
          <w:sz w:val="22"/>
          <w:szCs w:val="22"/>
        </w:rPr>
        <w:t>, Kühlhaus- und Kühlzellenbau, der Bauindustrie sowie zahlreicher weiterer Industriesegmente. Mit mehr als 1250 Beschäftigten hat LAMILUX 2021 einen Umsatz von 335 Millionen Euro erwirtschaftet. Der Sitz der familiengeführten Firma befindet sich in Rehau, Bayern.</w:t>
      </w:r>
    </w:p>
    <w:p w14:paraId="781F0CBF" w14:textId="77777777" w:rsidR="006448E5" w:rsidRPr="006448E5" w:rsidRDefault="006448E5" w:rsidP="006448E5">
      <w:pPr>
        <w:spacing w:line="360" w:lineRule="auto"/>
        <w:jc w:val="both"/>
        <w:rPr>
          <w:rFonts w:ascii="Arial" w:hAnsi="Arial" w:cs="Arial"/>
          <w:color w:val="000000" w:themeColor="text1"/>
          <w:sz w:val="22"/>
          <w:szCs w:val="22"/>
        </w:rPr>
      </w:pPr>
    </w:p>
    <w:p w14:paraId="0DBB101B" w14:textId="0D1B5F85" w:rsidR="00F95F2D" w:rsidRDefault="00046F14" w:rsidP="006448E5">
      <w:pPr>
        <w:rPr>
          <w:rFonts w:ascii="Arial" w:hAnsi="Arial" w:cs="Arial"/>
          <w:b/>
          <w:bCs/>
        </w:rPr>
      </w:pPr>
      <w:r w:rsidRPr="00046F14">
        <w:rPr>
          <w:rFonts w:ascii="Arial" w:hAnsi="Arial" w:cs="Arial"/>
          <w:b/>
          <w:bCs/>
        </w:rPr>
        <w:t>Bildunterschrift</w:t>
      </w:r>
    </w:p>
    <w:p w14:paraId="6E2C22B1" w14:textId="0338EFE9" w:rsidR="00046F14" w:rsidRPr="00046F14" w:rsidRDefault="00046F14" w:rsidP="006448E5">
      <w:pPr>
        <w:rPr>
          <w:rFonts w:ascii="Arial" w:hAnsi="Arial" w:cs="Arial"/>
          <w:i/>
          <w:iCs/>
        </w:rPr>
      </w:pPr>
      <w:r>
        <w:rPr>
          <w:rFonts w:ascii="Arial" w:hAnsi="Arial" w:cs="Arial"/>
          <w:noProof/>
        </w:rPr>
        <w:drawing>
          <wp:anchor distT="0" distB="0" distL="114300" distR="114300" simplePos="0" relativeHeight="251658240" behindDoc="1" locked="0" layoutInCell="1" allowOverlap="1" wp14:anchorId="7F014AE0" wp14:editId="3D8359C3">
            <wp:simplePos x="0" y="0"/>
            <wp:positionH relativeFrom="margin">
              <wp:align>left</wp:align>
            </wp:positionH>
            <wp:positionV relativeFrom="paragraph">
              <wp:posOffset>8255</wp:posOffset>
            </wp:positionV>
            <wp:extent cx="3209925" cy="2139950"/>
            <wp:effectExtent l="0" t="0" r="9525" b="0"/>
            <wp:wrapTight wrapText="bothSides">
              <wp:wrapPolygon edited="0">
                <wp:start x="0" y="0"/>
                <wp:lineTo x="0" y="21344"/>
                <wp:lineTo x="21536" y="21344"/>
                <wp:lineTo x="2153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9925" cy="2139950"/>
                    </a:xfrm>
                    <a:prstGeom prst="rect">
                      <a:avLst/>
                    </a:prstGeom>
                    <a:noFill/>
                    <a:ln>
                      <a:noFill/>
                    </a:ln>
                  </pic:spPr>
                </pic:pic>
              </a:graphicData>
            </a:graphic>
          </wp:anchor>
        </w:drawing>
      </w:r>
      <w:r w:rsidRPr="00046F14">
        <w:rPr>
          <w:rFonts w:ascii="Arial" w:hAnsi="Arial" w:cs="Arial"/>
          <w:i/>
          <w:iCs/>
          <w:sz w:val="20"/>
          <w:szCs w:val="20"/>
        </w:rPr>
        <w:t xml:space="preserve">v.l.n.r.: </w:t>
      </w:r>
      <w:r>
        <w:rPr>
          <w:rFonts w:ascii="Arial" w:hAnsi="Arial" w:cs="Arial"/>
          <w:i/>
          <w:iCs/>
          <w:sz w:val="20"/>
          <w:szCs w:val="20"/>
        </w:rPr>
        <w:t xml:space="preserve">Markus Bächer, Marketingreferent der LAMILUX Composites GmbH, und Sascha Oswald, Senior Produktmanager der LAMILUX Composites GmbH, nahmen den Preis </w:t>
      </w:r>
      <w:r w:rsidRPr="00046F14">
        <w:rPr>
          <w:rFonts w:ascii="Arial" w:hAnsi="Arial" w:cs="Arial"/>
          <w:i/>
          <w:iCs/>
          <w:sz w:val="20"/>
          <w:szCs w:val="20"/>
        </w:rPr>
        <w:t>29. November 2022 in Augsburg</w:t>
      </w:r>
      <w:r>
        <w:rPr>
          <w:rFonts w:ascii="Arial" w:hAnsi="Arial" w:cs="Arial"/>
          <w:i/>
          <w:iCs/>
          <w:sz w:val="20"/>
          <w:szCs w:val="20"/>
        </w:rPr>
        <w:t xml:space="preserve"> entgegen. </w:t>
      </w:r>
    </w:p>
    <w:sectPr w:rsidR="00046F14" w:rsidRPr="00046F14" w:rsidSect="009C5D47">
      <w:headerReference w:type="default" r:id="rId10"/>
      <w:footerReference w:type="default" r:id="rId11"/>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F43AB9" w14:textId="77777777" w:rsidR="00DB5C6D" w:rsidRDefault="00DB5C6D" w:rsidP="00D52FF7">
      <w:r>
        <w:separator/>
      </w:r>
    </w:p>
  </w:endnote>
  <w:endnote w:type="continuationSeparator" w:id="0">
    <w:p w14:paraId="16AA751D" w14:textId="77777777" w:rsidR="00DB5C6D" w:rsidRDefault="00DB5C6D"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C22D30"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C22D30"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4E1629" w14:textId="77777777" w:rsidR="00DB5C6D" w:rsidRDefault="00DB5C6D" w:rsidP="00D52FF7">
      <w:r>
        <w:separator/>
      </w:r>
    </w:p>
  </w:footnote>
  <w:footnote w:type="continuationSeparator" w:id="0">
    <w:p w14:paraId="3B46E572" w14:textId="77777777" w:rsidR="00DB5C6D" w:rsidRDefault="00DB5C6D"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2C83CC7" w:rsidR="00056167" w:rsidRDefault="00056167" w:rsidP="00056167">
    <w:pPr>
      <w:pStyle w:val="Kopfzeile"/>
      <w:tabs>
        <w:tab w:val="clear" w:pos="4536"/>
        <w:tab w:val="clear" w:pos="9072"/>
        <w:tab w:val="left" w:pos="1820"/>
      </w:tabs>
      <w:rPr>
        <w:rFonts w:ascii="Arial" w:hAnsi="Arial" w:cs="Arial"/>
      </w:rPr>
    </w:pPr>
    <w:r>
      <w:rPr>
        <w:rFonts w:ascii="Arial" w:hAnsi="Arial" w:cs="Arial"/>
      </w:rPr>
      <w:t>Rehau,</w:t>
    </w:r>
    <w:r w:rsidR="007A3BDD">
      <w:rPr>
        <w:rFonts w:ascii="Arial" w:hAnsi="Arial" w:cs="Arial"/>
      </w:rPr>
      <w:t xml:space="preserve"> </w:t>
    </w:r>
    <w:r w:rsidR="00A73886">
      <w:rPr>
        <w:rFonts w:ascii="Arial" w:hAnsi="Arial" w:cs="Arial"/>
      </w:rPr>
      <w:t>09. Dezember</w:t>
    </w:r>
    <w:r>
      <w:rPr>
        <w:rFonts w:ascii="Arial" w:hAnsi="Arial" w:cs="Arial"/>
      </w:rPr>
      <w:t xml:space="preserve"> 2022</w:t>
    </w:r>
  </w:p>
  <w:p w14:paraId="549B2A5E" w14:textId="77777777" w:rsidR="00056167" w:rsidRDefault="00056167">
    <w:pPr>
      <w:pStyle w:val="Kopfzeile"/>
      <w:rPr>
        <w:rFonts w:ascii="Arial" w:hAnsi="Arial" w:cs="Arial"/>
      </w:rPr>
    </w:pPr>
  </w:p>
  <w:p w14:paraId="59F9D09A" w14:textId="38F3FF19" w:rsidR="0006181A" w:rsidRDefault="00C22D30">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0B2E9C"/>
    <w:multiLevelType w:val="hybridMultilevel"/>
    <w:tmpl w:val="B75862D8"/>
    <w:lvl w:ilvl="0" w:tplc="DD6C1B82">
      <w:start w:val="1"/>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147ED"/>
    <w:rsid w:val="00046F14"/>
    <w:rsid w:val="00056167"/>
    <w:rsid w:val="00060BC4"/>
    <w:rsid w:val="00062629"/>
    <w:rsid w:val="00064CE6"/>
    <w:rsid w:val="000677D7"/>
    <w:rsid w:val="00072172"/>
    <w:rsid w:val="00080CA8"/>
    <w:rsid w:val="00085551"/>
    <w:rsid w:val="000A23F6"/>
    <w:rsid w:val="000C2B7C"/>
    <w:rsid w:val="000C559E"/>
    <w:rsid w:val="000D0CA2"/>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0992"/>
    <w:rsid w:val="002D5624"/>
    <w:rsid w:val="002D56C6"/>
    <w:rsid w:val="00302D48"/>
    <w:rsid w:val="003234CE"/>
    <w:rsid w:val="003274D7"/>
    <w:rsid w:val="003312A7"/>
    <w:rsid w:val="003411CB"/>
    <w:rsid w:val="00342F02"/>
    <w:rsid w:val="00345495"/>
    <w:rsid w:val="00347440"/>
    <w:rsid w:val="00350577"/>
    <w:rsid w:val="00354558"/>
    <w:rsid w:val="00365D3F"/>
    <w:rsid w:val="0036719A"/>
    <w:rsid w:val="00367E03"/>
    <w:rsid w:val="003746A2"/>
    <w:rsid w:val="00380D9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5D0"/>
    <w:rsid w:val="0046080D"/>
    <w:rsid w:val="00460D05"/>
    <w:rsid w:val="004664EE"/>
    <w:rsid w:val="00477FA1"/>
    <w:rsid w:val="00483EBD"/>
    <w:rsid w:val="004843F3"/>
    <w:rsid w:val="00491C64"/>
    <w:rsid w:val="00491FDB"/>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448E5"/>
    <w:rsid w:val="00661C3E"/>
    <w:rsid w:val="00672C26"/>
    <w:rsid w:val="006876EE"/>
    <w:rsid w:val="006905D0"/>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A3BDD"/>
    <w:rsid w:val="007B1865"/>
    <w:rsid w:val="007C4273"/>
    <w:rsid w:val="007C6052"/>
    <w:rsid w:val="007D0082"/>
    <w:rsid w:val="007D677D"/>
    <w:rsid w:val="007E0C13"/>
    <w:rsid w:val="00800556"/>
    <w:rsid w:val="00815E7C"/>
    <w:rsid w:val="00820876"/>
    <w:rsid w:val="00824079"/>
    <w:rsid w:val="00824B49"/>
    <w:rsid w:val="00830831"/>
    <w:rsid w:val="00842D74"/>
    <w:rsid w:val="0086446A"/>
    <w:rsid w:val="00874044"/>
    <w:rsid w:val="00883276"/>
    <w:rsid w:val="00885B0B"/>
    <w:rsid w:val="008B3D98"/>
    <w:rsid w:val="008C6E2E"/>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71DF7"/>
    <w:rsid w:val="00972419"/>
    <w:rsid w:val="00972EAE"/>
    <w:rsid w:val="009760A1"/>
    <w:rsid w:val="00976B22"/>
    <w:rsid w:val="00982081"/>
    <w:rsid w:val="00991C21"/>
    <w:rsid w:val="009A240E"/>
    <w:rsid w:val="009A3CEE"/>
    <w:rsid w:val="009B6B27"/>
    <w:rsid w:val="009B7157"/>
    <w:rsid w:val="009C077B"/>
    <w:rsid w:val="009C2D61"/>
    <w:rsid w:val="009C5D47"/>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65D28"/>
    <w:rsid w:val="00A73886"/>
    <w:rsid w:val="00A740FB"/>
    <w:rsid w:val="00A81808"/>
    <w:rsid w:val="00A97D5A"/>
    <w:rsid w:val="00AB2ED5"/>
    <w:rsid w:val="00AC19F6"/>
    <w:rsid w:val="00AC36BF"/>
    <w:rsid w:val="00AD7EAE"/>
    <w:rsid w:val="00AE0976"/>
    <w:rsid w:val="00B15ED4"/>
    <w:rsid w:val="00B213D6"/>
    <w:rsid w:val="00B362C6"/>
    <w:rsid w:val="00B40F5A"/>
    <w:rsid w:val="00B51434"/>
    <w:rsid w:val="00B51FDD"/>
    <w:rsid w:val="00B53882"/>
    <w:rsid w:val="00B56E45"/>
    <w:rsid w:val="00B67E12"/>
    <w:rsid w:val="00BB47EB"/>
    <w:rsid w:val="00BC09D4"/>
    <w:rsid w:val="00BD1638"/>
    <w:rsid w:val="00BD4B20"/>
    <w:rsid w:val="00BD7388"/>
    <w:rsid w:val="00BF2589"/>
    <w:rsid w:val="00BF60E7"/>
    <w:rsid w:val="00C007E9"/>
    <w:rsid w:val="00C04799"/>
    <w:rsid w:val="00C06533"/>
    <w:rsid w:val="00C22D30"/>
    <w:rsid w:val="00C30AAF"/>
    <w:rsid w:val="00C349C2"/>
    <w:rsid w:val="00C42648"/>
    <w:rsid w:val="00C50810"/>
    <w:rsid w:val="00C5783A"/>
    <w:rsid w:val="00C64692"/>
    <w:rsid w:val="00C6729F"/>
    <w:rsid w:val="00C816E8"/>
    <w:rsid w:val="00C94BE4"/>
    <w:rsid w:val="00CB1CC7"/>
    <w:rsid w:val="00CB41B6"/>
    <w:rsid w:val="00CB553C"/>
    <w:rsid w:val="00CB6D8B"/>
    <w:rsid w:val="00CD16BC"/>
    <w:rsid w:val="00CD3F3A"/>
    <w:rsid w:val="00CE0D56"/>
    <w:rsid w:val="00CF6903"/>
    <w:rsid w:val="00D1701D"/>
    <w:rsid w:val="00D319B3"/>
    <w:rsid w:val="00D32787"/>
    <w:rsid w:val="00D336D8"/>
    <w:rsid w:val="00D35DDE"/>
    <w:rsid w:val="00D507EF"/>
    <w:rsid w:val="00D52FF7"/>
    <w:rsid w:val="00D746E3"/>
    <w:rsid w:val="00D861BD"/>
    <w:rsid w:val="00D9247C"/>
    <w:rsid w:val="00D96EB7"/>
    <w:rsid w:val="00DA5C0A"/>
    <w:rsid w:val="00DB104A"/>
    <w:rsid w:val="00DB3D05"/>
    <w:rsid w:val="00DB40B6"/>
    <w:rsid w:val="00DB5C6D"/>
    <w:rsid w:val="00DD1675"/>
    <w:rsid w:val="00DE71A6"/>
    <w:rsid w:val="00DF494F"/>
    <w:rsid w:val="00DF59D8"/>
    <w:rsid w:val="00E06F6B"/>
    <w:rsid w:val="00E16486"/>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86721"/>
    <w:rsid w:val="00E92649"/>
    <w:rsid w:val="00EA32C7"/>
    <w:rsid w:val="00EA6F9F"/>
    <w:rsid w:val="00ED1D2F"/>
    <w:rsid w:val="00ED1ECA"/>
    <w:rsid w:val="00EE2D68"/>
    <w:rsid w:val="00EF015A"/>
    <w:rsid w:val="00EF419C"/>
    <w:rsid w:val="00EF74DE"/>
    <w:rsid w:val="00F0006A"/>
    <w:rsid w:val="00F11C67"/>
    <w:rsid w:val="00F15EBA"/>
    <w:rsid w:val="00F209EE"/>
    <w:rsid w:val="00F269C2"/>
    <w:rsid w:val="00F40A6A"/>
    <w:rsid w:val="00F44EF5"/>
    <w:rsid w:val="00F65CE8"/>
    <w:rsid w:val="00F703B5"/>
    <w:rsid w:val="00F70511"/>
    <w:rsid w:val="00F766A9"/>
    <w:rsid w:val="00F82E6C"/>
    <w:rsid w:val="00F93A77"/>
    <w:rsid w:val="00F95F2D"/>
    <w:rsid w:val="00F96EC7"/>
    <w:rsid w:val="00FA2D59"/>
    <w:rsid w:val="00FA63DD"/>
    <w:rsid w:val="00FA71F3"/>
    <w:rsid w:val="00FB3C1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F95F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49405586">
      <w:bodyDiv w:val="1"/>
      <w:marLeft w:val="0"/>
      <w:marRight w:val="0"/>
      <w:marTop w:val="0"/>
      <w:marBottom w:val="0"/>
      <w:divBdr>
        <w:top w:val="none" w:sz="0" w:space="0" w:color="auto"/>
        <w:left w:val="none" w:sz="0" w:space="0" w:color="auto"/>
        <w:bottom w:val="none" w:sz="0" w:space="0" w:color="auto"/>
        <w:right w:val="none" w:sz="0" w:space="0" w:color="auto"/>
      </w:divBdr>
      <w:divsChild>
        <w:div w:id="87044394">
          <w:marLeft w:val="0"/>
          <w:marRight w:val="0"/>
          <w:marTop w:val="0"/>
          <w:marBottom w:val="0"/>
          <w:divBdr>
            <w:top w:val="none" w:sz="0" w:space="0" w:color="auto"/>
            <w:left w:val="none" w:sz="0" w:space="0" w:color="auto"/>
            <w:bottom w:val="none" w:sz="0" w:space="0" w:color="auto"/>
            <w:right w:val="none" w:sz="0" w:space="0" w:color="auto"/>
          </w:divBdr>
        </w:div>
        <w:div w:id="943996339">
          <w:marLeft w:val="0"/>
          <w:marRight w:val="0"/>
          <w:marTop w:val="0"/>
          <w:marBottom w:val="0"/>
          <w:divBdr>
            <w:top w:val="none" w:sz="0" w:space="0" w:color="auto"/>
            <w:left w:val="none" w:sz="0" w:space="0" w:color="auto"/>
            <w:bottom w:val="none" w:sz="0" w:space="0" w:color="auto"/>
            <w:right w:val="none" w:sz="0" w:space="0" w:color="auto"/>
          </w:divBdr>
        </w:div>
      </w:divsChild>
    </w:div>
    <w:div w:id="890383863">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2028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6EA53-200B-4A01-9DA5-B2D887951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563</Words>
  <Characters>3550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137</cp:revision>
  <cp:lastPrinted>2022-12-09T12:22:00Z</cp:lastPrinted>
  <dcterms:created xsi:type="dcterms:W3CDTF">2022-01-27T09:31:00Z</dcterms:created>
  <dcterms:modified xsi:type="dcterms:W3CDTF">2022-12-09T12:23:00Z</dcterms:modified>
</cp:coreProperties>
</file>